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1951" w14:textId="77777777" w:rsidR="001223FC" w:rsidRPr="00E41970" w:rsidRDefault="001223FC" w:rsidP="003C6348">
      <w:pPr>
        <w:pStyle w:val="Titre10"/>
      </w:pPr>
      <w:r w:rsidRPr="00E41970">
        <w:t>Titre de la communication</w:t>
      </w:r>
      <w:r>
        <w:t xml:space="preserve"> </w:t>
      </w:r>
    </w:p>
    <w:p w14:paraId="53850EF8" w14:textId="77777777" w:rsidR="001223FC" w:rsidRPr="000A5E38" w:rsidRDefault="001223FC" w:rsidP="003C6348">
      <w:pPr>
        <w:pStyle w:val="Titre30"/>
      </w:pPr>
      <w:r w:rsidRPr="000A5E38">
        <w:t>Sous-titre de la communication (</w:t>
      </w:r>
      <w:r w:rsidRPr="003C6348">
        <w:t>1500</w:t>
      </w:r>
      <w:r w:rsidRPr="000A5E38">
        <w:t xml:space="preserve"> mots bibliographie comprise)</w:t>
      </w:r>
    </w:p>
    <w:p w14:paraId="1AF9EE02" w14:textId="77777777" w:rsidR="001223FC" w:rsidRPr="009D7272" w:rsidRDefault="001223FC" w:rsidP="00B77E61">
      <w:pPr>
        <w:pStyle w:val="Style1"/>
      </w:pPr>
      <w:r w:rsidRPr="009D7272">
        <w:t xml:space="preserve">Les niveaux de </w:t>
      </w:r>
      <w:r w:rsidRPr="00B77E61">
        <w:t>titre</w:t>
      </w:r>
    </w:p>
    <w:p w14:paraId="012C8FFB" w14:textId="11CE4B65" w:rsidR="001223FC" w:rsidRDefault="001223FC" w:rsidP="001223FC">
      <w:r>
        <w:t>Deux</w:t>
      </w:r>
      <w:r w:rsidRPr="00274262">
        <w:t xml:space="preserve"> niveaux de titres</w:t>
      </w:r>
      <w:r>
        <w:t>,</w:t>
      </w:r>
      <w:r w:rsidRPr="00274262">
        <w:t xml:space="preserve"> nommés </w:t>
      </w:r>
      <w:r w:rsidR="007D0861">
        <w:t>Style 1</w:t>
      </w:r>
      <w:r w:rsidRPr="00274262">
        <w:t xml:space="preserve">, </w:t>
      </w:r>
      <w:r w:rsidR="007D0861">
        <w:t>Style 2</w:t>
      </w:r>
      <w:r>
        <w:t>,</w:t>
      </w:r>
      <w:r w:rsidRPr="00274262">
        <w:t xml:space="preserve"> </w:t>
      </w:r>
      <w:r>
        <w:t xml:space="preserve">sont </w:t>
      </w:r>
      <w:r w:rsidRPr="00274262">
        <w:t>à votre disposition pour organiser votre texte. Les titres ne sont pas numérotés</w:t>
      </w:r>
      <w:r w:rsidR="00F97FCD">
        <w:t xml:space="preserve"> et</w:t>
      </w:r>
      <w:r>
        <w:t xml:space="preserve"> ne sont pas suivis de points.</w:t>
      </w:r>
    </w:p>
    <w:p w14:paraId="76D63B2C" w14:textId="5EEE47CA" w:rsidR="007D0861" w:rsidRDefault="007D0861" w:rsidP="007D0861">
      <w:pPr>
        <w:pStyle w:val="Style1"/>
      </w:pPr>
      <w:r>
        <w:t>Le corps de texte</w:t>
      </w:r>
    </w:p>
    <w:p w14:paraId="4E448E15" w14:textId="5EE8278A" w:rsidR="007D0861" w:rsidRPr="007D0861" w:rsidRDefault="007D0861" w:rsidP="007D0861">
      <w:r>
        <w:t>Le corps de texte doit être en police Times New Roman taille 12, Justifié, Interligne 1.15. Au</w:t>
      </w:r>
      <w:r w:rsidRPr="00F97FCD">
        <w:t>cun saut de ligne n</w:t>
      </w:r>
      <w:r>
        <w:t>e doit être</w:t>
      </w:r>
      <w:r w:rsidRPr="00F97FCD">
        <w:t xml:space="preserve"> inséré entre deux paragraphes.</w:t>
      </w:r>
    </w:p>
    <w:p w14:paraId="259C4E14" w14:textId="0F204F9A" w:rsidR="001223FC" w:rsidRPr="000A5E38" w:rsidRDefault="001223FC" w:rsidP="00B77E61">
      <w:pPr>
        <w:pStyle w:val="Style1"/>
      </w:pPr>
      <w:r w:rsidRPr="000A5E38">
        <w:t>Premier niveau de titre (</w:t>
      </w:r>
      <w:r w:rsidR="000A5E38">
        <w:t>Times New Roman taille 18</w:t>
      </w:r>
      <w:r w:rsidR="00B77E61">
        <w:t xml:space="preserve"> – Style 1</w:t>
      </w:r>
      <w:r w:rsidRPr="000A5E38">
        <w:t>)</w:t>
      </w:r>
    </w:p>
    <w:p w14:paraId="55EDD5FA" w14:textId="527FA033" w:rsidR="00F97FCD" w:rsidRDefault="00F97FCD" w:rsidP="001223FC">
      <w:r w:rsidRPr="00F97FCD">
        <w:t>Aucun titre, quel que soit son niveau, n’est précédé ni suivi d’une ligne vide pour créer un espacement avec le texte</w:t>
      </w:r>
      <w:r>
        <w:t xml:space="preserve">. </w:t>
      </w:r>
    </w:p>
    <w:p w14:paraId="63CBFBDE" w14:textId="3A2B2849" w:rsidR="001223FC" w:rsidRPr="000A5E38" w:rsidRDefault="001223FC" w:rsidP="00B77E61">
      <w:pPr>
        <w:pStyle w:val="Style2"/>
      </w:pPr>
      <w:r w:rsidRPr="000A5E38">
        <w:t>Deuxième niveau de titre (</w:t>
      </w:r>
      <w:r w:rsidR="000A5E38">
        <w:t>Times New Roman taille 14</w:t>
      </w:r>
      <w:r w:rsidR="00B77E61">
        <w:t xml:space="preserve"> – Style 2</w:t>
      </w:r>
      <w:r w:rsidRPr="000A5E38">
        <w:t>)</w:t>
      </w:r>
    </w:p>
    <w:p w14:paraId="0E4F691E" w14:textId="77777777" w:rsidR="001223FC" w:rsidRDefault="001223FC" w:rsidP="001223FC">
      <w:r w:rsidRPr="003441F9">
        <w:t xml:space="preserve">Indiquer les siècles en chiffres romains suivis d’un </w:t>
      </w:r>
      <w:r w:rsidRPr="003441F9">
        <w:rPr>
          <w:vertAlign w:val="superscript"/>
        </w:rPr>
        <w:t>e</w:t>
      </w:r>
      <w:r w:rsidRPr="003441F9">
        <w:t xml:space="preserve"> en exposant (XIX</w:t>
      </w:r>
      <w:r w:rsidRPr="003441F9">
        <w:rPr>
          <w:vertAlign w:val="superscript"/>
        </w:rPr>
        <w:t>e</w:t>
      </w:r>
      <w:r w:rsidRPr="003441F9">
        <w:t xml:space="preserve">). </w:t>
      </w:r>
    </w:p>
    <w:p w14:paraId="17805488" w14:textId="46780609" w:rsidR="001223FC" w:rsidRPr="003441F9" w:rsidRDefault="001223FC" w:rsidP="001223FC">
      <w:r w:rsidRPr="003441F9">
        <w:t xml:space="preserve">Écrire p. </w:t>
      </w:r>
      <w:r w:rsidR="005F6383">
        <w:t>1</w:t>
      </w:r>
      <w:r w:rsidRPr="003441F9">
        <w:t xml:space="preserve"> (avec un espac</w:t>
      </w:r>
      <w:r>
        <w:t>e</w:t>
      </w:r>
      <w:r w:rsidRPr="003441F9">
        <w:t>), et non p.</w:t>
      </w:r>
      <w:r w:rsidR="005F6383">
        <w:t>1</w:t>
      </w:r>
      <w:r w:rsidRPr="003441F9">
        <w:t xml:space="preserve"> (</w:t>
      </w:r>
      <w:r w:rsidRPr="000C7A09">
        <w:t>idem</w:t>
      </w:r>
      <w:r w:rsidRPr="003441F9">
        <w:t xml:space="preserve"> pour vol., t., etc.), et p. 122-123</w:t>
      </w:r>
    </w:p>
    <w:p w14:paraId="31379476" w14:textId="77777777" w:rsidR="001223FC" w:rsidRPr="003441F9" w:rsidRDefault="001223FC" w:rsidP="001223FC">
      <w:r>
        <w:t>Ne m</w:t>
      </w:r>
      <w:r w:rsidRPr="003441F9">
        <w:t>ettre en italiques</w:t>
      </w:r>
      <w:r>
        <w:t xml:space="preserve"> que :</w:t>
      </w:r>
    </w:p>
    <w:p w14:paraId="3C474F67" w14:textId="0BBFF738" w:rsidR="001223FC" w:rsidRPr="00B055C4" w:rsidRDefault="001223FC" w:rsidP="001223FC">
      <w:pPr>
        <w:pStyle w:val="Paragraphedeliste"/>
        <w:ind w:left="1440" w:hanging="360"/>
      </w:pPr>
      <w:proofErr w:type="gramStart"/>
      <w:r w:rsidRPr="00B055C4">
        <w:t>les</w:t>
      </w:r>
      <w:proofErr w:type="gramEnd"/>
      <w:r w:rsidRPr="00B055C4">
        <w:t xml:space="preserve"> titres d’ouvrages, de films, de documents iconographiques ; </w:t>
      </w:r>
    </w:p>
    <w:p w14:paraId="16BE08C6" w14:textId="131E4815" w:rsidR="001223FC" w:rsidRPr="003441F9" w:rsidRDefault="001223FC" w:rsidP="001223FC">
      <w:pPr>
        <w:pStyle w:val="Paragraphedeliste"/>
        <w:ind w:left="1440" w:hanging="360"/>
      </w:pPr>
      <w:proofErr w:type="gramStart"/>
      <w:r w:rsidRPr="003441F9">
        <w:t>les</w:t>
      </w:r>
      <w:proofErr w:type="gramEnd"/>
      <w:r w:rsidRPr="003441F9">
        <w:t xml:space="preserve"> expressions étrangères, sauf les locutions latines « in », « cf. » et « etc. », passées dans l’usage français ;</w:t>
      </w:r>
      <w:r w:rsidRPr="0055237C">
        <w:t xml:space="preserve"> </w:t>
      </w:r>
    </w:p>
    <w:p w14:paraId="13634C0E" w14:textId="76B183E8" w:rsidR="001223FC" w:rsidRPr="003441F9" w:rsidRDefault="001223FC" w:rsidP="001223FC">
      <w:pPr>
        <w:pStyle w:val="Paragraphedeliste"/>
        <w:ind w:left="1440" w:hanging="360"/>
      </w:pPr>
      <w:proofErr w:type="gramStart"/>
      <w:r w:rsidRPr="003441F9">
        <w:t>les</w:t>
      </w:r>
      <w:proofErr w:type="gramEnd"/>
      <w:r w:rsidRPr="003441F9">
        <w:t xml:space="preserve"> citations en langue étrangère</w:t>
      </w:r>
      <w:r>
        <w:t xml:space="preserve">. </w:t>
      </w:r>
    </w:p>
    <w:p w14:paraId="5E250AC0" w14:textId="77777777" w:rsidR="001223FC" w:rsidRPr="003441F9" w:rsidRDefault="001223FC" w:rsidP="001223FC">
      <w:r w:rsidRPr="003441F9">
        <w:t>Ne jamais utiliser le soulignement.</w:t>
      </w:r>
    </w:p>
    <w:p w14:paraId="4E1A4D34" w14:textId="540F976A" w:rsidR="001223FC" w:rsidRPr="003441F9" w:rsidRDefault="001223FC" w:rsidP="001223FC">
      <w:r w:rsidRPr="003441F9">
        <w:t xml:space="preserve">Vérifier que les apostrophes aient toujours la forme ’ </w:t>
      </w:r>
      <w:r w:rsidR="005F6383">
        <w:t xml:space="preserve">les </w:t>
      </w:r>
      <w:r w:rsidR="005F6383" w:rsidRPr="003441F9">
        <w:t>apostrophes droites</w:t>
      </w:r>
      <w:r w:rsidR="005F6383">
        <w:t xml:space="preserve"> sont proscrites</w:t>
      </w:r>
      <w:r w:rsidRPr="003441F9">
        <w:t>.</w:t>
      </w:r>
    </w:p>
    <w:p w14:paraId="62109B7B" w14:textId="77777777" w:rsidR="001223FC" w:rsidRPr="000A5E38" w:rsidRDefault="001223FC" w:rsidP="00A47CB9">
      <w:pPr>
        <w:pStyle w:val="Style1"/>
      </w:pPr>
      <w:r w:rsidRPr="000A5E38">
        <w:t>Les figures, tableaux et schémas</w:t>
      </w:r>
    </w:p>
    <w:p w14:paraId="246D413C" w14:textId="2CDFB672" w:rsidR="000A5E38" w:rsidRDefault="000A5E38" w:rsidP="001223FC">
      <w:pPr>
        <w:rPr>
          <w:lang w:eastAsia="de-DE"/>
        </w:rPr>
      </w:pPr>
      <w:r w:rsidRPr="000A5E38">
        <w:t>Lorsque vous insérez une figure ou une image dans votre document, assurez-vous que sa résolution est suffisante pour garantir une reproduction de bonne qualité. Les figures, tableaux, schémas et images doivent être numérotés et centrés, avec une légende placée en dessous.</w:t>
      </w:r>
      <w:r w:rsidR="005F6383">
        <w:t xml:space="preserve"> </w:t>
      </w:r>
      <w:r w:rsidR="005F6383" w:rsidRPr="003441F9">
        <w:t xml:space="preserve">Toute </w:t>
      </w:r>
      <w:r w:rsidR="005F6383" w:rsidRPr="006C204D">
        <w:t>illustration</w:t>
      </w:r>
      <w:r w:rsidR="005F6383" w:rsidRPr="003441F9">
        <w:t xml:space="preserve"> suppose qu’ait été éclaircie la question des </w:t>
      </w:r>
      <w:r w:rsidR="005F6383" w:rsidRPr="006C204D">
        <w:t>droits</w:t>
      </w:r>
      <w:r w:rsidR="005F6383" w:rsidRPr="003441F9">
        <w:t xml:space="preserve"> </w:t>
      </w:r>
      <w:r w:rsidR="005F6383">
        <w:t xml:space="preserve">relatifs à </w:t>
      </w:r>
      <w:r w:rsidR="005F6383" w:rsidRPr="003441F9">
        <w:t>l’utilisation de l’image.</w:t>
      </w:r>
      <w:r w:rsidR="005F6383" w:rsidRPr="003441F9">
        <w:rPr>
          <w:lang w:eastAsia="de-DE"/>
        </w:rPr>
        <w:t xml:space="preserve"> </w:t>
      </w:r>
    </w:p>
    <w:p w14:paraId="02980AFB" w14:textId="77777777" w:rsidR="001223FC" w:rsidRDefault="001223FC" w:rsidP="001223FC">
      <w:pPr>
        <w:pStyle w:val="Legende"/>
      </w:pPr>
      <w:r w:rsidRPr="00274262">
        <w:t xml:space="preserve">Figure </w:t>
      </w:r>
      <w:r>
        <w:t>(tableau)</w:t>
      </w:r>
      <w:r w:rsidRPr="00274262">
        <w:t xml:space="preserve">1 : Tapez ici la légende de la figure </w:t>
      </w:r>
      <w:r>
        <w:t xml:space="preserve">ou du tableau </w:t>
      </w:r>
      <w:r w:rsidRPr="00274262">
        <w:t xml:space="preserve">(style </w:t>
      </w:r>
      <w:proofErr w:type="spellStart"/>
      <w:r w:rsidRPr="00274262">
        <w:t>Legende</w:t>
      </w:r>
      <w:proofErr w:type="spellEnd"/>
      <w:r w:rsidRPr="00274262">
        <w:t>)</w:t>
      </w:r>
    </w:p>
    <w:p w14:paraId="0F87C050" w14:textId="77777777" w:rsidR="001223FC" w:rsidRPr="009D7272" w:rsidRDefault="001223FC" w:rsidP="00A47CB9">
      <w:pPr>
        <w:pStyle w:val="Style1"/>
      </w:pPr>
      <w:r w:rsidRPr="009D7272">
        <w:lastRenderedPageBreak/>
        <w:t>Références bibliographiques</w:t>
      </w:r>
    </w:p>
    <w:p w14:paraId="52C68A4B" w14:textId="10A72134" w:rsidR="007D0861" w:rsidRDefault="007D0861" w:rsidP="007D0861">
      <w:r w:rsidRPr="007D0861">
        <w:t>La bibliographie regroupe uniquement les travaux explicitement cités dans le texte. Sa présentation doit respecter les normes APA 7, à l’exception de l’interligne, qui est fixé à 1 (style « Bibliographie »). Il convient également d’ajouter les italiques requis, notamment pour les titres de revues, d’ouvrages, etc.</w:t>
      </w:r>
    </w:p>
    <w:p w14:paraId="65707589" w14:textId="77777777" w:rsidR="001223FC" w:rsidRPr="00F02F9B" w:rsidRDefault="001223FC" w:rsidP="00A47CB9">
      <w:pPr>
        <w:pStyle w:val="Style1"/>
      </w:pPr>
      <w:r w:rsidRPr="00F02F9B">
        <w:t>Bibliographie</w:t>
      </w:r>
    </w:p>
    <w:p w14:paraId="0D927B98" w14:textId="77777777" w:rsidR="00B94632" w:rsidRPr="005348D1" w:rsidRDefault="00B94632" w:rsidP="00B94632">
      <w:pPr>
        <w:pStyle w:val="Bibliographie"/>
        <w:rPr>
          <w:lang w:val="en-GB"/>
        </w:rPr>
      </w:pPr>
      <w:r w:rsidRPr="005348D1">
        <w:t xml:space="preserve">Arain, A. A., Hussain, Z., Rizvi, W. H., &amp; </w:t>
      </w:r>
      <w:proofErr w:type="spellStart"/>
      <w:r w:rsidRPr="005348D1">
        <w:t>Vighio</w:t>
      </w:r>
      <w:proofErr w:type="spellEnd"/>
      <w:r w:rsidRPr="005348D1">
        <w:t xml:space="preserve">, M. S. (2018). </w:t>
      </w:r>
      <w:r w:rsidRPr="005348D1">
        <w:rPr>
          <w:lang w:val="en-GB"/>
        </w:rPr>
        <w:t>An analysis of the influence of a mobile</w:t>
      </w:r>
      <w:r>
        <w:rPr>
          <w:lang w:val="en-GB"/>
        </w:rPr>
        <w:t xml:space="preserve"> </w:t>
      </w:r>
      <w:r w:rsidRPr="005348D1">
        <w:rPr>
          <w:lang w:val="en-GB"/>
        </w:rPr>
        <w:t xml:space="preserve">learning application on the learning outcomes of higher education students. </w:t>
      </w:r>
      <w:r w:rsidRPr="005348D1">
        <w:rPr>
          <w:i/>
          <w:iCs/>
          <w:lang w:val="en-GB"/>
        </w:rPr>
        <w:t>Universal Access</w:t>
      </w:r>
      <w:r>
        <w:rPr>
          <w:lang w:val="en-GB"/>
        </w:rPr>
        <w:t xml:space="preserve"> </w:t>
      </w:r>
      <w:r w:rsidRPr="005348D1">
        <w:rPr>
          <w:i/>
          <w:iCs/>
          <w:lang w:val="en-GB"/>
        </w:rPr>
        <w:t>in the Information Society</w:t>
      </w:r>
      <w:r w:rsidRPr="005348D1">
        <w:rPr>
          <w:lang w:val="en-GB"/>
        </w:rPr>
        <w:t xml:space="preserve">, </w:t>
      </w:r>
      <w:r w:rsidRPr="005348D1">
        <w:rPr>
          <w:i/>
          <w:iCs/>
          <w:lang w:val="en-GB"/>
        </w:rPr>
        <w:t>17</w:t>
      </w:r>
      <w:r w:rsidRPr="005348D1">
        <w:rPr>
          <w:lang w:val="en-GB"/>
        </w:rPr>
        <w:t>(2), 325‑334.</w:t>
      </w:r>
    </w:p>
    <w:p w14:paraId="479C2C8B" w14:textId="23D54717" w:rsidR="00B94632" w:rsidRPr="005348D1" w:rsidRDefault="00B94632" w:rsidP="00B94632">
      <w:pPr>
        <w:pStyle w:val="Bibliographie"/>
        <w:rPr>
          <w:lang w:val="en-GB"/>
        </w:rPr>
      </w:pPr>
      <w:r w:rsidRPr="005348D1">
        <w:rPr>
          <w:lang w:val="en-GB"/>
        </w:rPr>
        <w:t>Archambault, I., &amp; Vandenbossche-</w:t>
      </w:r>
      <w:proofErr w:type="spellStart"/>
      <w:r w:rsidRPr="005348D1">
        <w:rPr>
          <w:lang w:val="en-GB"/>
        </w:rPr>
        <w:t>Makombo</w:t>
      </w:r>
      <w:proofErr w:type="spellEnd"/>
      <w:r w:rsidRPr="005348D1">
        <w:rPr>
          <w:lang w:val="en-GB"/>
        </w:rPr>
        <w:t xml:space="preserve">, J. (2014). </w:t>
      </w:r>
      <w:r w:rsidRPr="005348D1">
        <w:t>Validation de l’</w:t>
      </w:r>
      <w:r w:rsidR="00895A09" w:rsidRPr="005348D1">
        <w:t>échelle</w:t>
      </w:r>
      <w:r w:rsidRPr="005348D1">
        <w:t xml:space="preserve"> des</w:t>
      </w:r>
      <w:r>
        <w:t xml:space="preserve"> </w:t>
      </w:r>
      <w:r w:rsidRPr="005348D1">
        <w:t>dimensions de</w:t>
      </w:r>
      <w:r>
        <w:t xml:space="preserve"> </w:t>
      </w:r>
      <w:r w:rsidRPr="005348D1">
        <w:t xml:space="preserve">l’engagement scolaire (EDES) chez les </w:t>
      </w:r>
      <w:r w:rsidR="00895A09" w:rsidRPr="005348D1">
        <w:t>élèves</w:t>
      </w:r>
      <w:r w:rsidRPr="005348D1">
        <w:t xml:space="preserve"> du primaire. </w:t>
      </w:r>
      <w:r w:rsidRPr="005348D1">
        <w:rPr>
          <w:i/>
          <w:iCs/>
          <w:lang w:val="en-GB"/>
        </w:rPr>
        <w:t>Canadian Journal of Behavioural</w:t>
      </w:r>
      <w:r>
        <w:rPr>
          <w:i/>
          <w:iCs/>
          <w:lang w:val="en-GB"/>
        </w:rPr>
        <w:t xml:space="preserve"> </w:t>
      </w:r>
      <w:r w:rsidRPr="005348D1">
        <w:rPr>
          <w:i/>
          <w:iCs/>
          <w:lang w:val="en-GB"/>
        </w:rPr>
        <w:t>Science, 46</w:t>
      </w:r>
      <w:r w:rsidRPr="005348D1">
        <w:rPr>
          <w:lang w:val="en-GB"/>
        </w:rPr>
        <w:t>(2), 275‑288.</w:t>
      </w:r>
    </w:p>
    <w:p w14:paraId="66650FEA" w14:textId="77777777" w:rsidR="00A47CB9" w:rsidRPr="00175B9B" w:rsidRDefault="00A47CB9" w:rsidP="001223FC">
      <w:pPr>
        <w:pStyle w:val="Bibliographie"/>
      </w:pPr>
    </w:p>
    <w:p w14:paraId="416E575A" w14:textId="77777777" w:rsidR="001223FC" w:rsidRPr="00175B9B" w:rsidRDefault="001223FC" w:rsidP="001223FC">
      <w:pPr>
        <w:rPr>
          <w:lang w:val="en-US"/>
        </w:rPr>
      </w:pPr>
    </w:p>
    <w:p w14:paraId="7401032A" w14:textId="375CDAF8" w:rsidR="001223FC" w:rsidRDefault="001223FC"/>
    <w:sectPr w:rsidR="001223FC" w:rsidSect="001223FC">
      <w:headerReference w:type="even" r:id="rId6"/>
      <w:footerReference w:type="even" r:id="rId7"/>
      <w:footerReference w:type="default" r:id="rId8"/>
      <w:footerReference w:type="first" r:id="rId9"/>
      <w:pgSz w:w="11901" w:h="16840" w:code="9"/>
      <w:pgMar w:top="1418" w:right="1418" w:bottom="1701" w:left="1418" w:header="567" w:footer="1134" w:gutter="284"/>
      <w:pgNumType w:start="1"/>
      <w:cols w:space="720"/>
      <w:noEndnote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F14B" w14:textId="77777777" w:rsidR="00515A96" w:rsidRDefault="00515A96" w:rsidP="001223FC">
      <w:pPr>
        <w:spacing w:after="0" w:line="240" w:lineRule="auto"/>
      </w:pPr>
      <w:r>
        <w:separator/>
      </w:r>
    </w:p>
  </w:endnote>
  <w:endnote w:type="continuationSeparator" w:id="0">
    <w:p w14:paraId="1C6C0F02" w14:textId="77777777" w:rsidR="00515A96" w:rsidRDefault="00515A96" w:rsidP="0012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45BE" w14:textId="77777777" w:rsidR="001223FC" w:rsidRDefault="001223FC" w:rsidP="00D93028">
    <w:pPr>
      <w:framePr w:wrap="around" w:vAnchor="text" w:hAnchor="margin" w:xAlign="outside" w:y="1"/>
      <w:rPr>
        <w:rStyle w:val="Numrodepage"/>
        <w:rFonts w:eastAsiaTheme="majorEastAsia"/>
      </w:rPr>
    </w:pPr>
    <w:r>
      <w:rPr>
        <w:rStyle w:val="Numrodepage"/>
        <w:rFonts w:eastAsiaTheme="majorEastAsia"/>
      </w:rPr>
      <w:fldChar w:fldCharType="begin"/>
    </w:r>
    <w:r>
      <w:rPr>
        <w:rStyle w:val="Numrodepage"/>
        <w:rFonts w:eastAsiaTheme="majorEastAsia"/>
      </w:rPr>
      <w:instrText xml:space="preserve">PAGE  </w:instrText>
    </w:r>
    <w:r>
      <w:rPr>
        <w:rStyle w:val="Numrodepage"/>
        <w:rFonts w:eastAsiaTheme="majorEastAsia"/>
      </w:rPr>
      <w:fldChar w:fldCharType="separate"/>
    </w:r>
    <w:r>
      <w:rPr>
        <w:rStyle w:val="Numrodepage"/>
        <w:rFonts w:eastAsiaTheme="majorEastAsia"/>
        <w:noProof/>
      </w:rPr>
      <w:t>2</w:t>
    </w:r>
    <w:r>
      <w:rPr>
        <w:rStyle w:val="Numrodepage"/>
        <w:rFonts w:eastAsiaTheme="majorEastAsia"/>
      </w:rPr>
      <w:fldChar w:fldCharType="end"/>
    </w:r>
  </w:p>
  <w:p w14:paraId="2E728522" w14:textId="77777777" w:rsidR="001223FC" w:rsidRDefault="001223FC" w:rsidP="00DE210E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4A5B8" w14:textId="77777777" w:rsidR="001223FC" w:rsidRDefault="001223FC" w:rsidP="00DE210E">
    <w:pPr>
      <w:framePr w:wrap="around" w:vAnchor="text" w:hAnchor="margin" w:xAlign="outside" w:y="1"/>
      <w:rPr>
        <w:rStyle w:val="Numrodepage"/>
        <w:rFonts w:eastAsiaTheme="majorEastAsia" w:cs="Arial"/>
      </w:rPr>
    </w:pPr>
    <w:r>
      <w:rPr>
        <w:rStyle w:val="Numrodepage"/>
        <w:rFonts w:eastAsiaTheme="majorEastAsia" w:cs="Arial"/>
      </w:rPr>
      <w:fldChar w:fldCharType="begin"/>
    </w:r>
    <w:r>
      <w:rPr>
        <w:rStyle w:val="Numrodepage"/>
        <w:rFonts w:eastAsiaTheme="majorEastAsia" w:cs="Arial"/>
      </w:rPr>
      <w:instrText xml:space="preserve">PAGE  </w:instrText>
    </w:r>
    <w:r>
      <w:rPr>
        <w:rStyle w:val="Numrodepage"/>
        <w:rFonts w:eastAsiaTheme="majorEastAsia" w:cs="Arial"/>
      </w:rPr>
      <w:fldChar w:fldCharType="separate"/>
    </w:r>
    <w:r>
      <w:rPr>
        <w:rStyle w:val="Numrodepage"/>
        <w:rFonts w:eastAsiaTheme="majorEastAsia" w:cs="Arial"/>
        <w:noProof/>
      </w:rPr>
      <w:t>3</w:t>
    </w:r>
    <w:r>
      <w:rPr>
        <w:rStyle w:val="Numrodepage"/>
        <w:rFonts w:eastAsiaTheme="majorEastAsia" w:cs="Arial"/>
      </w:rPr>
      <w:fldChar w:fldCharType="end"/>
    </w:r>
  </w:p>
  <w:p w14:paraId="6E365AFC" w14:textId="77777777" w:rsidR="001223FC" w:rsidRDefault="001223FC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86A5D" w14:textId="77777777" w:rsidR="001223FC" w:rsidRPr="006F0447" w:rsidRDefault="001223FC" w:rsidP="006F0447">
    <w:pPr>
      <w:jc w:val="right"/>
      <w:rPr>
        <w:sz w:val="18"/>
        <w:szCs w:val="18"/>
      </w:rPr>
    </w:pPr>
    <w:r w:rsidRPr="006F0447">
      <w:rPr>
        <w:sz w:val="18"/>
        <w:szCs w:val="18"/>
      </w:rPr>
      <w:fldChar w:fldCharType="begin"/>
    </w:r>
    <w:r w:rsidRPr="006F0447">
      <w:rPr>
        <w:sz w:val="18"/>
        <w:szCs w:val="18"/>
      </w:rPr>
      <w:instrText>PAGE   \* MERGEFORMAT</w:instrText>
    </w:r>
    <w:r w:rsidRPr="006F044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6F044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568AC" w14:textId="77777777" w:rsidR="00515A96" w:rsidRDefault="00515A96" w:rsidP="001223FC">
      <w:pPr>
        <w:spacing w:after="0" w:line="240" w:lineRule="auto"/>
      </w:pPr>
      <w:r>
        <w:separator/>
      </w:r>
    </w:p>
  </w:footnote>
  <w:footnote w:type="continuationSeparator" w:id="0">
    <w:p w14:paraId="4698BE04" w14:textId="77777777" w:rsidR="00515A96" w:rsidRDefault="00515A96" w:rsidP="0012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0896" w14:textId="77777777" w:rsidR="001223FC" w:rsidRPr="003C050D" w:rsidRDefault="001223FC" w:rsidP="003C050D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FC"/>
    <w:rsid w:val="000A5E38"/>
    <w:rsid w:val="001223FC"/>
    <w:rsid w:val="0021667D"/>
    <w:rsid w:val="003C6348"/>
    <w:rsid w:val="00515A96"/>
    <w:rsid w:val="005A5440"/>
    <w:rsid w:val="005F6383"/>
    <w:rsid w:val="006206E9"/>
    <w:rsid w:val="007D0861"/>
    <w:rsid w:val="00854784"/>
    <w:rsid w:val="00895A09"/>
    <w:rsid w:val="009C20DF"/>
    <w:rsid w:val="00A47CB9"/>
    <w:rsid w:val="00B77E61"/>
    <w:rsid w:val="00B94632"/>
    <w:rsid w:val="00C9141C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AB47"/>
  <w15:chartTrackingRefBased/>
  <w15:docId w15:val="{056F00FA-CB6F-4143-ACCB-24976740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47CB9"/>
    <w:pPr>
      <w:spacing w:after="120" w:line="320" w:lineRule="exact"/>
      <w:contextualSpacing/>
      <w:jc w:val="both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9"/>
    <w:qFormat/>
    <w:rsid w:val="00122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unhideWhenUsed/>
    <w:qFormat/>
    <w:rsid w:val="00122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2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2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2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2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2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2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2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rsid w:val="00122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2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23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23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23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23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23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23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23F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2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2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2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99"/>
    <w:qFormat/>
    <w:rsid w:val="00122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99"/>
    <w:rsid w:val="001223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23FC"/>
    <w:pPr>
      <w:ind w:left="720"/>
    </w:pPr>
  </w:style>
  <w:style w:type="character" w:styleId="Accentuationintense">
    <w:name w:val="Intense Emphasis"/>
    <w:basedOn w:val="Policepardfaut"/>
    <w:uiPriority w:val="21"/>
    <w:qFormat/>
    <w:rsid w:val="001223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2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23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23FC"/>
    <w:rPr>
      <w:b/>
      <w:bCs/>
      <w:smallCaps/>
      <w:color w:val="0F4761" w:themeColor="accent1" w:themeShade="BF"/>
      <w:spacing w:val="5"/>
    </w:rPr>
  </w:style>
  <w:style w:type="character" w:styleId="Numrodepage">
    <w:name w:val="page number"/>
    <w:basedOn w:val="Policepardfaut"/>
    <w:uiPriority w:val="99"/>
    <w:rsid w:val="001223FC"/>
    <w:rPr>
      <w:rFonts w:cs="Times New Roman"/>
    </w:rPr>
  </w:style>
  <w:style w:type="paragraph" w:styleId="Notedebasdepage">
    <w:name w:val="footnote text"/>
    <w:basedOn w:val="Normal"/>
    <w:link w:val="NotedebasdepageCar"/>
    <w:uiPriority w:val="99"/>
    <w:rsid w:val="001223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223FC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rsid w:val="001223FC"/>
    <w:pPr>
      <w:tabs>
        <w:tab w:val="center" w:pos="4536"/>
        <w:tab w:val="right" w:pos="9072"/>
      </w:tabs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1223FC"/>
    <w:rPr>
      <w:rFonts w:ascii="Times New Roman" w:eastAsia="Times New Roman" w:hAnsi="Times New Roman" w:cs="Times New Roman"/>
      <w:kern w:val="0"/>
      <w:sz w:val="22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rsid w:val="001223FC"/>
    <w:rPr>
      <w:rFonts w:cs="Times New Roman"/>
      <w:vertAlign w:val="superscript"/>
    </w:rPr>
  </w:style>
  <w:style w:type="paragraph" w:customStyle="1" w:styleId="Legende">
    <w:name w:val="Legende"/>
    <w:basedOn w:val="Normal"/>
    <w:next w:val="Normal"/>
    <w:uiPriority w:val="99"/>
    <w:rsid w:val="001223FC"/>
    <w:pPr>
      <w:spacing w:before="120"/>
      <w:ind w:left="851" w:right="851"/>
      <w:jc w:val="center"/>
    </w:pPr>
    <w:rPr>
      <w:sz w:val="22"/>
      <w:szCs w:val="22"/>
    </w:rPr>
  </w:style>
  <w:style w:type="paragraph" w:styleId="Bibliographie">
    <w:name w:val="Bibliography"/>
    <w:basedOn w:val="Normal"/>
    <w:uiPriority w:val="99"/>
    <w:rsid w:val="001223FC"/>
    <w:pPr>
      <w:spacing w:before="120" w:line="240" w:lineRule="auto"/>
      <w:ind w:left="567" w:hanging="567"/>
      <w:jc w:val="left"/>
    </w:pPr>
  </w:style>
  <w:style w:type="character" w:styleId="Lienhypertexte">
    <w:name w:val="Hyperlink"/>
    <w:basedOn w:val="Policepardfaut"/>
    <w:uiPriority w:val="99"/>
    <w:rsid w:val="001223FC"/>
    <w:rPr>
      <w:rFonts w:cs="Times New Roman"/>
      <w:color w:val="467886" w:themeColor="hyperlink"/>
      <w:u w:val="single"/>
    </w:rPr>
  </w:style>
  <w:style w:type="paragraph" w:customStyle="1" w:styleId="TitreCommunication">
    <w:name w:val="Titre Communication"/>
    <w:basedOn w:val="Normal"/>
    <w:link w:val="TitreCommunicationCar"/>
    <w:rsid w:val="001223FC"/>
    <w:pPr>
      <w:spacing w:before="120" w:after="240"/>
      <w:jc w:val="center"/>
    </w:pPr>
    <w:rPr>
      <w:b/>
      <w:bCs/>
      <w:sz w:val="32"/>
      <w:szCs w:val="20"/>
    </w:rPr>
  </w:style>
  <w:style w:type="paragraph" w:customStyle="1" w:styleId="Soustitrecommunication">
    <w:name w:val="Sous titre communication"/>
    <w:basedOn w:val="TitreCommunication"/>
    <w:link w:val="SoustitrecommunicationCar"/>
    <w:rsid w:val="001223FC"/>
    <w:pPr>
      <w:spacing w:line="240" w:lineRule="auto"/>
    </w:pPr>
    <w:rPr>
      <w:sz w:val="26"/>
      <w:szCs w:val="26"/>
    </w:rPr>
  </w:style>
  <w:style w:type="paragraph" w:customStyle="1" w:styleId="Style1">
    <w:name w:val="Style1"/>
    <w:basedOn w:val="Titre1"/>
    <w:link w:val="Style1Car"/>
    <w:autoRedefine/>
    <w:qFormat/>
    <w:rsid w:val="007D0861"/>
    <w:rPr>
      <w:rFonts w:ascii="Times New Roman" w:hAnsi="Times New Roman"/>
      <w:sz w:val="36"/>
    </w:rPr>
  </w:style>
  <w:style w:type="character" w:customStyle="1" w:styleId="Style1Car">
    <w:name w:val="Style1 Car"/>
    <w:basedOn w:val="Titre1Car"/>
    <w:link w:val="Style1"/>
    <w:rsid w:val="007D0861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40"/>
      <w:lang w:eastAsia="fr-FR"/>
      <w14:ligatures w14:val="none"/>
    </w:rPr>
  </w:style>
  <w:style w:type="paragraph" w:customStyle="1" w:styleId="Style2">
    <w:name w:val="Style2"/>
    <w:basedOn w:val="Titre1"/>
    <w:link w:val="Style2Car"/>
    <w:autoRedefine/>
    <w:qFormat/>
    <w:rsid w:val="00B77E61"/>
    <w:rPr>
      <w:rFonts w:ascii="Times New Roman" w:hAnsi="Times New Roman"/>
      <w:sz w:val="28"/>
    </w:rPr>
  </w:style>
  <w:style w:type="character" w:customStyle="1" w:styleId="Style2Car">
    <w:name w:val="Style2 Car"/>
    <w:basedOn w:val="Titre1Car"/>
    <w:link w:val="Style2"/>
    <w:rsid w:val="00B77E61"/>
    <w:rPr>
      <w:rFonts w:ascii="Times New Roman" w:eastAsiaTheme="majorEastAsia" w:hAnsi="Times New Roman" w:cstheme="majorBidi"/>
      <w:color w:val="0F4761" w:themeColor="accent1" w:themeShade="BF"/>
      <w:kern w:val="0"/>
      <w:sz w:val="28"/>
      <w:szCs w:val="40"/>
      <w:lang w:eastAsia="fr-FR"/>
      <w14:ligatures w14:val="none"/>
    </w:rPr>
  </w:style>
  <w:style w:type="paragraph" w:customStyle="1" w:styleId="Style3">
    <w:name w:val="Style3"/>
    <w:basedOn w:val="Titre1"/>
    <w:link w:val="Style3Car"/>
    <w:qFormat/>
    <w:rsid w:val="0021667D"/>
  </w:style>
  <w:style w:type="character" w:customStyle="1" w:styleId="Style3Car">
    <w:name w:val="Style3 Car"/>
    <w:basedOn w:val="Titre1Car"/>
    <w:link w:val="Style3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4">
    <w:name w:val="Style4"/>
    <w:basedOn w:val="Style3"/>
    <w:link w:val="Style4Car"/>
    <w:qFormat/>
    <w:rsid w:val="0021667D"/>
    <w:rPr>
      <w:rFonts w:ascii="Times New Roman" w:hAnsi="Times New Roman"/>
    </w:rPr>
  </w:style>
  <w:style w:type="character" w:customStyle="1" w:styleId="Style4Car">
    <w:name w:val="Style4 Car"/>
    <w:basedOn w:val="Style3Car"/>
    <w:link w:val="Style4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5">
    <w:name w:val="Style5"/>
    <w:basedOn w:val="Titre2"/>
    <w:link w:val="Style5Car"/>
    <w:qFormat/>
    <w:rsid w:val="0021667D"/>
  </w:style>
  <w:style w:type="character" w:customStyle="1" w:styleId="Style5Car">
    <w:name w:val="Style5 Car"/>
    <w:basedOn w:val="Titre2Car"/>
    <w:link w:val="Style5"/>
    <w:rsid w:val="0021667D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6">
    <w:name w:val="Style6"/>
    <w:basedOn w:val="Style5"/>
    <w:link w:val="Style6Car"/>
    <w:qFormat/>
    <w:rsid w:val="0021667D"/>
    <w:rPr>
      <w:rFonts w:ascii="Times New Roman" w:hAnsi="Times New Roman"/>
    </w:rPr>
  </w:style>
  <w:style w:type="character" w:customStyle="1" w:styleId="Style6Car">
    <w:name w:val="Style6 Car"/>
    <w:basedOn w:val="Style5Car"/>
    <w:link w:val="Style6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32"/>
      <w:szCs w:val="32"/>
      <w:lang w:eastAsia="fr-FR"/>
      <w14:ligatures w14:val="none"/>
    </w:rPr>
  </w:style>
  <w:style w:type="paragraph" w:customStyle="1" w:styleId="Style7">
    <w:name w:val="Style7"/>
    <w:basedOn w:val="Titre1"/>
    <w:link w:val="Style7Car"/>
    <w:autoRedefine/>
    <w:qFormat/>
    <w:rsid w:val="000A5E38"/>
    <w:rPr>
      <w:rFonts w:ascii="Times New Roman" w:hAnsi="Times New Roman"/>
      <w:sz w:val="36"/>
      <w:szCs w:val="36"/>
    </w:rPr>
  </w:style>
  <w:style w:type="character" w:customStyle="1" w:styleId="Style7Car">
    <w:name w:val="Style7 Car"/>
    <w:basedOn w:val="Titre1Car"/>
    <w:link w:val="Style7"/>
    <w:rsid w:val="000A5E38"/>
    <w:rPr>
      <w:rFonts w:ascii="Times New Roman" w:eastAsiaTheme="majorEastAsia" w:hAnsi="Times New Roman" w:cstheme="majorBidi"/>
      <w:color w:val="0F4761" w:themeColor="accent1" w:themeShade="BF"/>
      <w:kern w:val="0"/>
      <w:sz w:val="36"/>
      <w:szCs w:val="36"/>
      <w:lang w:eastAsia="fr-FR"/>
      <w14:ligatures w14:val="none"/>
    </w:rPr>
  </w:style>
  <w:style w:type="paragraph" w:customStyle="1" w:styleId="Style8">
    <w:name w:val="Style8"/>
    <w:basedOn w:val="Titre1"/>
    <w:link w:val="Style8Car"/>
    <w:qFormat/>
    <w:rsid w:val="0021667D"/>
    <w:rPr>
      <w:rFonts w:ascii="Times New Roman" w:hAnsi="Times New Roman"/>
    </w:rPr>
  </w:style>
  <w:style w:type="character" w:customStyle="1" w:styleId="Style8Car">
    <w:name w:val="Style8 Car"/>
    <w:basedOn w:val="Titre1Car"/>
    <w:link w:val="Style8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9">
    <w:name w:val="Style9"/>
    <w:basedOn w:val="Titre1"/>
    <w:link w:val="Style9Car"/>
    <w:qFormat/>
    <w:rsid w:val="0021667D"/>
    <w:rPr>
      <w:rFonts w:ascii="Times New Roman" w:hAnsi="Times New Roman"/>
    </w:rPr>
  </w:style>
  <w:style w:type="character" w:customStyle="1" w:styleId="Style9Car">
    <w:name w:val="Style9 Car"/>
    <w:basedOn w:val="Titre1Car"/>
    <w:link w:val="Style9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0">
    <w:name w:val="Style10"/>
    <w:basedOn w:val="Titre1"/>
    <w:link w:val="Style10Car"/>
    <w:autoRedefine/>
    <w:qFormat/>
    <w:rsid w:val="0021667D"/>
    <w:rPr>
      <w:rFonts w:ascii="Times New Roman" w:hAnsi="Times New Roman"/>
    </w:rPr>
  </w:style>
  <w:style w:type="character" w:customStyle="1" w:styleId="Style10Car">
    <w:name w:val="Style10 Car"/>
    <w:basedOn w:val="Titre1Car"/>
    <w:link w:val="Style10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eastAsia="fr-FR"/>
      <w14:ligatures w14:val="none"/>
    </w:rPr>
  </w:style>
  <w:style w:type="paragraph" w:customStyle="1" w:styleId="Style11">
    <w:name w:val="Style11"/>
    <w:basedOn w:val="Titre1"/>
    <w:link w:val="Style11Car"/>
    <w:autoRedefine/>
    <w:qFormat/>
    <w:rsid w:val="0021667D"/>
    <w:rPr>
      <w:rFonts w:ascii="Times New Roman" w:hAnsi="Times New Roman"/>
      <w:lang w:val="en-GB"/>
    </w:rPr>
  </w:style>
  <w:style w:type="character" w:customStyle="1" w:styleId="Style11Car">
    <w:name w:val="Style11 Car"/>
    <w:basedOn w:val="Titre1Car"/>
    <w:link w:val="Style11"/>
    <w:rsid w:val="0021667D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:lang w:val="en-GB"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F6383"/>
    <w:rPr>
      <w:color w:val="96607D" w:themeColor="followedHyperlink"/>
      <w:u w:val="single"/>
    </w:rPr>
  </w:style>
  <w:style w:type="paragraph" w:customStyle="1" w:styleId="Titre10">
    <w:name w:val="Titre1"/>
    <w:basedOn w:val="TitreCommunication"/>
    <w:link w:val="Titre1Car0"/>
    <w:autoRedefine/>
    <w:qFormat/>
    <w:rsid w:val="003C6348"/>
  </w:style>
  <w:style w:type="character" w:customStyle="1" w:styleId="TitreCommunicationCar">
    <w:name w:val="Titre Communication Car"/>
    <w:basedOn w:val="Policepardfaut"/>
    <w:link w:val="TitreCommunication"/>
    <w:rsid w:val="003C6348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character" w:customStyle="1" w:styleId="Titre1Car0">
    <w:name w:val="Titre1 Car"/>
    <w:basedOn w:val="TitreCommunicationCar"/>
    <w:link w:val="Titre10"/>
    <w:rsid w:val="003C6348"/>
    <w:rPr>
      <w:rFonts w:ascii="Times New Roman" w:eastAsia="Times New Roman" w:hAnsi="Times New Roman" w:cs="Times New Roman"/>
      <w:b/>
      <w:bCs/>
      <w:kern w:val="0"/>
      <w:sz w:val="32"/>
      <w:szCs w:val="20"/>
      <w:lang w:eastAsia="fr-FR"/>
      <w14:ligatures w14:val="none"/>
    </w:rPr>
  </w:style>
  <w:style w:type="paragraph" w:customStyle="1" w:styleId="Titre20">
    <w:name w:val="Titre2"/>
    <w:basedOn w:val="Soustitrecommunication"/>
    <w:link w:val="Titre2Car0"/>
    <w:autoRedefine/>
    <w:qFormat/>
    <w:rsid w:val="003C6348"/>
    <w:rPr>
      <w:sz w:val="16"/>
      <w:szCs w:val="24"/>
    </w:rPr>
  </w:style>
  <w:style w:type="character" w:customStyle="1" w:styleId="SoustitrecommunicationCar">
    <w:name w:val="Sous titre communication Car"/>
    <w:basedOn w:val="TitreCommunicationCar"/>
    <w:link w:val="Soustitrecommunication"/>
    <w:rsid w:val="003C6348"/>
    <w:rPr>
      <w:rFonts w:ascii="Times New Roman" w:eastAsia="Times New Roman" w:hAnsi="Times New Roman" w:cs="Times New Roman"/>
      <w:b/>
      <w:bCs/>
      <w:kern w:val="0"/>
      <w:sz w:val="26"/>
      <w:szCs w:val="26"/>
      <w:lang w:eastAsia="fr-FR"/>
      <w14:ligatures w14:val="none"/>
    </w:rPr>
  </w:style>
  <w:style w:type="character" w:customStyle="1" w:styleId="Titre2Car0">
    <w:name w:val="Titre2 Car"/>
    <w:basedOn w:val="SoustitrecommunicationCar"/>
    <w:link w:val="Titre20"/>
    <w:rsid w:val="003C6348"/>
    <w:rPr>
      <w:rFonts w:ascii="Times New Roman" w:eastAsia="Times New Roman" w:hAnsi="Times New Roman" w:cs="Times New Roman"/>
      <w:b/>
      <w:bCs/>
      <w:kern w:val="0"/>
      <w:sz w:val="16"/>
      <w:szCs w:val="26"/>
      <w:lang w:eastAsia="fr-FR"/>
      <w14:ligatures w14:val="none"/>
    </w:rPr>
  </w:style>
  <w:style w:type="paragraph" w:customStyle="1" w:styleId="Titre30">
    <w:name w:val="Titre3"/>
    <w:basedOn w:val="Titre20"/>
    <w:link w:val="Titre3Car0"/>
    <w:autoRedefine/>
    <w:qFormat/>
    <w:rsid w:val="003C6348"/>
    <w:rPr>
      <w:sz w:val="28"/>
    </w:rPr>
  </w:style>
  <w:style w:type="character" w:customStyle="1" w:styleId="Titre3Car0">
    <w:name w:val="Titre3 Car"/>
    <w:basedOn w:val="Titre2Car0"/>
    <w:link w:val="Titre30"/>
    <w:rsid w:val="003C6348"/>
    <w:rPr>
      <w:rFonts w:ascii="Times New Roman" w:eastAsia="Times New Roman" w:hAnsi="Times New Roman" w:cs="Times New Roman"/>
      <w:b/>
      <w:bCs/>
      <w:kern w:val="0"/>
      <w:sz w:val="28"/>
      <w:szCs w:val="26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Elena</dc:creator>
  <cp:keywords/>
  <dc:description/>
  <cp:lastModifiedBy>MARTIN Elena</cp:lastModifiedBy>
  <cp:revision>11</cp:revision>
  <dcterms:created xsi:type="dcterms:W3CDTF">2026-02-18T08:25:00Z</dcterms:created>
  <dcterms:modified xsi:type="dcterms:W3CDTF">2026-02-20T11:17:00Z</dcterms:modified>
</cp:coreProperties>
</file>